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2E" w:rsidRDefault="00C1232E" w:rsidP="00C1232E">
      <w:bookmarkStart w:id="0" w:name="_Hlk81985349"/>
      <w:r>
        <w:t xml:space="preserve">   </w:t>
      </w:r>
      <w:bookmarkStart w:id="1" w:name="_Hlk130899017"/>
      <w:bookmarkEnd w:id="1"/>
    </w:p>
    <w:p w:rsidR="00C1232E" w:rsidRDefault="000B4A4E" w:rsidP="000B4A4E">
      <w:pPr>
        <w:shd w:val="clear" w:color="auto" w:fill="FFFFFF"/>
        <w:spacing w:before="161" w:after="161" w:line="240" w:lineRule="auto"/>
        <w:ind w:left="2832" w:firstLine="708"/>
        <w:outlineLvl w:val="0"/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</w:pPr>
      <w:bookmarkStart w:id="2" w:name="_Hlk130899069"/>
      <w:bookmarkEnd w:id="0"/>
      <w:bookmarkEnd w:id="2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2B8EF4" wp14:editId="2A17EDF9">
            <wp:simplePos x="0" y="0"/>
            <wp:positionH relativeFrom="column">
              <wp:posOffset>6896735</wp:posOffset>
            </wp:positionH>
            <wp:positionV relativeFrom="paragraph">
              <wp:posOffset>102870</wp:posOffset>
            </wp:positionV>
            <wp:extent cx="1085850" cy="485269"/>
            <wp:effectExtent l="0" t="0" r="0" b="0"/>
            <wp:wrapNone/>
            <wp:docPr id="1" name="Obraz 1" descr="Inkubator Innowacyjności 4.0 - Centrum transferu technologii - Uniwersytet  Technologiczno-Przyrodni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kubator Innowacyjności 4.0 - Centrum transferu technologii - Uniwersytet  Technologiczno-Przyrodnicz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888F4D" wp14:editId="4DEE6919">
            <wp:extent cx="4543425" cy="587693"/>
            <wp:effectExtent l="0" t="0" r="0" b="3175"/>
            <wp:docPr id="7" name="Obraz 7" descr="Strony informacyjne - Dotacje Unijne 3 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ony informacyjne - Dotacje Unijne 3 i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8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4E" w:rsidRDefault="000B4A4E" w:rsidP="00A7537B">
      <w:pPr>
        <w:shd w:val="clear" w:color="auto" w:fill="FFFFFF"/>
        <w:spacing w:before="161" w:after="161" w:line="240" w:lineRule="auto"/>
        <w:jc w:val="center"/>
        <w:outlineLvl w:val="0"/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</w:pPr>
    </w:p>
    <w:p w:rsidR="00A7537B" w:rsidRPr="00301A28" w:rsidRDefault="00A7537B" w:rsidP="00A7537B">
      <w:pPr>
        <w:shd w:val="clear" w:color="auto" w:fill="FFFFFF"/>
        <w:spacing w:before="161" w:after="161" w:line="240" w:lineRule="auto"/>
        <w:jc w:val="center"/>
        <w:outlineLvl w:val="0"/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</w:pPr>
      <w:r w:rsidRPr="00301A28"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  <w:t>Wyniki I</w:t>
      </w:r>
      <w:r w:rsidR="00C1232E"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  <w:t>V</w:t>
      </w:r>
      <w:r w:rsidRPr="00301A28"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  <w:t xml:space="preserve"> naboru w konkursie „Dofinansowanie na innowacje”</w:t>
      </w:r>
    </w:p>
    <w:p w:rsidR="00A7537B" w:rsidRPr="00301A28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color w:val="2B294E"/>
          <w:sz w:val="24"/>
          <w:szCs w:val="24"/>
          <w:lang w:eastAsia="pl-PL"/>
        </w:rPr>
      </w:pP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Miło nam poinformować, że zakończone zostały prace </w:t>
      </w:r>
      <w:r w:rsidRPr="00301A28">
        <w:rPr>
          <w:rFonts w:ascii="Roboto" w:eastAsia="Times New Roman" w:hAnsi="Roboto" w:cs="Helvetica"/>
          <w:i/>
          <w:iCs/>
          <w:color w:val="2B294E"/>
          <w:sz w:val="24"/>
          <w:szCs w:val="24"/>
          <w:lang w:eastAsia="pl-PL"/>
        </w:rPr>
        <w:t>Rady ds. monitorowania</w:t>
      </w:r>
      <w:r w:rsidR="000B4A4E">
        <w:rPr>
          <w:rFonts w:ascii="Roboto" w:eastAsia="Times New Roman" w:hAnsi="Roboto" w:cs="Helvetica"/>
          <w:i/>
          <w:iCs/>
          <w:color w:val="2B294E"/>
          <w:sz w:val="24"/>
          <w:szCs w:val="24"/>
          <w:lang w:eastAsia="pl-PL"/>
        </w:rPr>
        <w:t xml:space="preserve"> </w:t>
      </w:r>
      <w:r w:rsidRPr="00301A28">
        <w:rPr>
          <w:rFonts w:ascii="Roboto" w:eastAsia="Times New Roman" w:hAnsi="Roboto" w:cs="Helvetica"/>
          <w:i/>
          <w:iCs/>
          <w:color w:val="2B294E"/>
          <w:sz w:val="24"/>
          <w:szCs w:val="24"/>
          <w:lang w:eastAsia="pl-PL"/>
        </w:rPr>
        <w:t>i ewaluacji działań</w:t>
      </w: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, związane z oceną merytoryczną wniosków o finansowanie prac przedwdrożeniowych w ramach projektu „</w:t>
      </w:r>
      <w:r w:rsidRPr="00301A28"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  <w:t>Inkubator Innowacyjności 4.0</w:t>
      </w: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”, w konkursie „Dofinansowanie na innowacje”.</w:t>
      </w:r>
    </w:p>
    <w:p w:rsidR="00A7537B" w:rsidRPr="00301A28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color w:val="2B294E"/>
          <w:sz w:val="24"/>
          <w:szCs w:val="24"/>
          <w:lang w:eastAsia="pl-PL"/>
        </w:rPr>
      </w:pP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 xml:space="preserve">W wyniku przeprowadzonego postępowania, spośród </w:t>
      </w:r>
      <w:r w:rsidR="00C1232E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trzech</w:t>
      </w: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 xml:space="preserve"> przedłożonych wniosków do finansowania zakwalifikowano </w:t>
      </w:r>
      <w:r w:rsidR="00C1232E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jeden wniosek</w:t>
      </w: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:</w:t>
      </w:r>
    </w:p>
    <w:tbl>
      <w:tblPr>
        <w:tblW w:w="137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928"/>
        <w:gridCol w:w="1735"/>
        <w:gridCol w:w="1559"/>
        <w:gridCol w:w="3110"/>
      </w:tblGrid>
      <w:tr w:rsidR="00A7537B" w:rsidRPr="00301A28" w:rsidTr="000B4A4E">
        <w:trPr>
          <w:trHeight w:val="585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437F59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437F59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Tytuł wniosku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437F59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Lider zespołu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437F59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Punktacja (max 60 punktów)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437F59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Przydzielona</w:t>
            </w:r>
          </w:p>
          <w:p w:rsidR="00A7537B" w:rsidRPr="00301A28" w:rsidRDefault="00A7537B" w:rsidP="00437F59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kwota dofinansowania</w:t>
            </w:r>
          </w:p>
        </w:tc>
      </w:tr>
      <w:tr w:rsidR="00A7537B" w:rsidRPr="00301A28" w:rsidTr="000B4A4E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E03714" w:rsidRDefault="00C1232E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E03714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„</w:t>
            </w:r>
            <w:r w:rsidR="00E03714" w:rsidRPr="00E03714">
              <w:rPr>
                <w:rFonts w:ascii="Roboto" w:hAnsi="Roboto" w:cs="Times New Roman"/>
                <w:i/>
                <w:sz w:val="24"/>
                <w:szCs w:val="24"/>
              </w:rPr>
              <w:t xml:space="preserve">Podwyższenie poziomu gotowości technologicznej do wprowadzenia na rynek biodegradowalnych folii do ściółkowania w uprawach roślin poprzez analizę aktualnych potrzeb, wymagań i barier związanych </w:t>
            </w:r>
            <w:r w:rsidR="00E03714" w:rsidRPr="00E03714">
              <w:rPr>
                <w:rFonts w:ascii="Roboto" w:hAnsi="Roboto" w:cs="Times New Roman"/>
                <w:i/>
                <w:sz w:val="24"/>
                <w:szCs w:val="24"/>
              </w:rPr>
              <w:br/>
              <w:t>z wprowadzeniem tego typu produktów na rynek oraz analizę prawnych i technologicznych uwarunkowań zagospodarowania zużytych folii biodegradowalnych za pomocą kompostowania”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E03714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Krystyna Malińska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E03714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E03714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65</w:t>
            </w:r>
            <w:r w:rsidR="00DB7FFA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.000</w:t>
            </w:r>
            <w:r w:rsidR="00A7537B"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A7537B" w:rsidRPr="00301A28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</w:pPr>
    </w:p>
    <w:p w:rsidR="00A7537B" w:rsidRPr="00301A28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color w:val="2B294E"/>
          <w:sz w:val="24"/>
          <w:szCs w:val="24"/>
          <w:lang w:eastAsia="pl-PL"/>
        </w:rPr>
      </w:pPr>
      <w:r w:rsidRPr="00301A28"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  <w:t>Serdecznie gratulujemy zwycię</w:t>
      </w:r>
      <w:r w:rsidR="003115C6"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  <w:t>żczyni</w:t>
      </w:r>
      <w:r w:rsidRPr="00301A28"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  <w:t xml:space="preserve"> konkursu!</w:t>
      </w:r>
    </w:p>
    <w:p w:rsidR="008B4C67" w:rsidRDefault="008B4C67">
      <w:pPr>
        <w:rPr>
          <w:rFonts w:ascii="Roboto" w:hAnsi="Roboto"/>
        </w:rPr>
      </w:pPr>
    </w:p>
    <w:p w:rsidR="00437F59" w:rsidRDefault="00437F59">
      <w:pPr>
        <w:rPr>
          <w:rFonts w:ascii="Roboto" w:hAnsi="Roboto"/>
        </w:rPr>
      </w:pPr>
    </w:p>
    <w:p w:rsidR="00437F59" w:rsidRDefault="00437F59">
      <w:pPr>
        <w:rPr>
          <w:rFonts w:ascii="Roboto" w:hAnsi="Roboto"/>
        </w:rPr>
      </w:pPr>
      <w:bookmarkStart w:id="3" w:name="_GoBack"/>
      <w:bookmarkEnd w:id="3"/>
    </w:p>
    <w:p w:rsidR="00437F59" w:rsidRDefault="00437F59">
      <w:pPr>
        <w:rPr>
          <w:rFonts w:ascii="Roboto" w:hAnsi="Roboto"/>
        </w:rPr>
      </w:pPr>
    </w:p>
    <w:p w:rsidR="00E03714" w:rsidRPr="00E03714" w:rsidRDefault="00E03714" w:rsidP="00437F59">
      <w:pPr>
        <w:pStyle w:val="Akapitzlist"/>
        <w:jc w:val="both"/>
        <w:rPr>
          <w:rFonts w:ascii="Roboto" w:hAnsi="Roboto"/>
        </w:rPr>
      </w:pPr>
      <w:r>
        <w:rPr>
          <w:rFonts w:ascii="Roboto" w:hAnsi="Roboto"/>
        </w:rPr>
        <w:t xml:space="preserve">*w przypadku </w:t>
      </w:r>
      <w:r w:rsidR="00437F59">
        <w:rPr>
          <w:rFonts w:ascii="Roboto" w:hAnsi="Roboto"/>
        </w:rPr>
        <w:t>niewyczerpania środków przeznaczonych na realizację prac przedwdrożeniowych, możliwe jest wystąpienie do Przewodniczącego Rady ds. monitorowania i ewaluacji o pozakonkursowe wsparcie finansowe badań o wysokim potencjale komercjalizacyjnym.</w:t>
      </w:r>
    </w:p>
    <w:sectPr w:rsidR="00E03714" w:rsidRPr="00E03714" w:rsidSect="00437F5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E742D"/>
    <w:multiLevelType w:val="hybridMultilevel"/>
    <w:tmpl w:val="E1A04474"/>
    <w:lvl w:ilvl="0" w:tplc="1758D5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7B"/>
    <w:rsid w:val="000B4A4E"/>
    <w:rsid w:val="001D2175"/>
    <w:rsid w:val="00301A28"/>
    <w:rsid w:val="003115C6"/>
    <w:rsid w:val="00437F59"/>
    <w:rsid w:val="008B4C67"/>
    <w:rsid w:val="00A7537B"/>
    <w:rsid w:val="00C1232E"/>
    <w:rsid w:val="00D87CFF"/>
    <w:rsid w:val="00DB7FFA"/>
    <w:rsid w:val="00E03714"/>
    <w:rsid w:val="00E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6F35"/>
  <w15:chartTrackingRefBased/>
  <w15:docId w15:val="{F0EB7678-686A-439C-A0B0-0EE65C5C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//</vt:lpstr>
      <vt:lpstr/>
      <vt:lpstr>Wyniki IV naboru w konkursie „Dofinansowanie na innowacje”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Radecka</dc:creator>
  <cp:keywords/>
  <dc:description/>
  <cp:lastModifiedBy>Anna Radecka</cp:lastModifiedBy>
  <cp:revision>4</cp:revision>
  <cp:lastPrinted>2021-09-30T06:42:00Z</cp:lastPrinted>
  <dcterms:created xsi:type="dcterms:W3CDTF">2023-03-28T10:34:00Z</dcterms:created>
  <dcterms:modified xsi:type="dcterms:W3CDTF">2023-03-28T10:54:00Z</dcterms:modified>
</cp:coreProperties>
</file>